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37086" w14:textId="3A8298E1" w:rsidR="00197B3D" w:rsidRPr="00197B3D" w:rsidRDefault="00197B3D" w:rsidP="00197B3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 w:rsidRPr="00197B3D">
        <w:rPr>
          <w:rFonts w:ascii="Times New Roman" w:hAnsi="Times New Roman" w:cs="Times New Roman"/>
          <w:bCs/>
          <w:sz w:val="28"/>
        </w:rPr>
        <w:t>При</w:t>
      </w:r>
      <w:r>
        <w:rPr>
          <w:rFonts w:ascii="Times New Roman" w:hAnsi="Times New Roman" w:cs="Times New Roman"/>
          <w:bCs/>
          <w:sz w:val="28"/>
        </w:rPr>
        <w:t xml:space="preserve">ложение </w:t>
      </w:r>
      <w:r w:rsidR="003E7C46">
        <w:rPr>
          <w:rFonts w:ascii="Times New Roman" w:hAnsi="Times New Roman" w:cs="Times New Roman"/>
          <w:bCs/>
          <w:sz w:val="28"/>
        </w:rPr>
        <w:t>4</w:t>
      </w:r>
    </w:p>
    <w:p w14:paraId="5DD0996C" w14:textId="77777777" w:rsidR="00197B3D" w:rsidRDefault="00197B3D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28"/>
        </w:rPr>
      </w:pPr>
    </w:p>
    <w:p w14:paraId="71C63A33" w14:textId="3E92F5C9" w:rsidR="00AA2D07" w:rsidRPr="008A505D" w:rsidRDefault="003344A8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28"/>
        </w:rPr>
      </w:pPr>
      <w:r w:rsidRPr="008A505D">
        <w:rPr>
          <w:rFonts w:ascii="Calibri" w:hAnsi="Calibri" w:cs="Arial"/>
          <w:b/>
          <w:bCs/>
          <w:sz w:val="28"/>
        </w:rPr>
        <w:t>Как писать новости о</w:t>
      </w:r>
      <w:r w:rsidR="00AA2D07" w:rsidRPr="008A505D">
        <w:rPr>
          <w:rFonts w:ascii="Calibri" w:hAnsi="Calibri" w:cs="Arial"/>
          <w:b/>
          <w:bCs/>
          <w:sz w:val="28"/>
        </w:rPr>
        <w:t xml:space="preserve"> госуслугах</w:t>
      </w:r>
    </w:p>
    <w:p w14:paraId="4CC44F5E" w14:textId="77777777" w:rsidR="00A13FF3" w:rsidRPr="00A13FF3" w:rsidRDefault="00A13FF3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Times"/>
        </w:rPr>
      </w:pPr>
    </w:p>
    <w:p w14:paraId="5CB3BD06" w14:textId="16EED407" w:rsidR="00AA2D07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</w:rPr>
      </w:pPr>
      <w:r w:rsidRPr="00A13FF3">
        <w:rPr>
          <w:rFonts w:ascii="Calibri" w:hAnsi="Calibri" w:cs="Arial"/>
        </w:rPr>
        <w:t xml:space="preserve">Новости выходят чтобы рассказать об изменениях в работе госуслуг или электронного правительства. </w:t>
      </w:r>
    </w:p>
    <w:p w14:paraId="030C32B9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60018E98" w14:textId="77777777" w:rsidR="003344A8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>Новость выпускается в одном из случае</w:t>
      </w:r>
      <w:r w:rsidR="003344A8" w:rsidRPr="00A13FF3">
        <w:rPr>
          <w:rFonts w:ascii="Calibri" w:hAnsi="Calibri" w:cs="Arial"/>
        </w:rPr>
        <w:t>в:</w:t>
      </w:r>
    </w:p>
    <w:p w14:paraId="15B58243" w14:textId="6D56DC74" w:rsidR="003344A8" w:rsidRPr="00A13FF3" w:rsidRDefault="005060F2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добавился</w:t>
      </w:r>
      <w:r w:rsidRPr="00A13FF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новый функционал услуги</w:t>
      </w:r>
      <w:r w:rsidR="00AA2D07" w:rsidRPr="00A13FF3">
        <w:rPr>
          <w:rFonts w:ascii="Calibri" w:hAnsi="Calibri" w:cs="Arial"/>
        </w:rPr>
        <w:t>,</w:t>
      </w:r>
      <w:r w:rsidR="00100195">
        <w:rPr>
          <w:rFonts w:ascii="Calibri" w:hAnsi="Calibri" w:cs="Arial"/>
        </w:rPr>
        <w:t xml:space="preserve"> котор</w:t>
      </w:r>
      <w:r>
        <w:rPr>
          <w:rFonts w:ascii="Calibri" w:hAnsi="Calibri" w:cs="Arial"/>
        </w:rPr>
        <w:t>ым</w:t>
      </w:r>
      <w:r w:rsidR="00AA2D07" w:rsidRPr="00A13FF3">
        <w:rPr>
          <w:rFonts w:ascii="Calibri" w:hAnsi="Calibri" w:cs="Arial"/>
        </w:rPr>
        <w:t xml:space="preserve"> можно пользоваться;</w:t>
      </w:r>
    </w:p>
    <w:p w14:paraId="5C746EFF" w14:textId="0F88A2F0" w:rsidR="003344A8" w:rsidRPr="00A13FF3" w:rsidRDefault="005060F2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планируе</w:t>
      </w:r>
      <w:r w:rsidR="00AA2D07" w:rsidRPr="00A13FF3">
        <w:rPr>
          <w:rFonts w:ascii="Calibri" w:hAnsi="Calibri" w:cs="Arial"/>
        </w:rPr>
        <w:t>т</w:t>
      </w:r>
      <w:r>
        <w:rPr>
          <w:rFonts w:ascii="Calibri" w:hAnsi="Calibri" w:cs="Arial"/>
        </w:rPr>
        <w:t>ся</w:t>
      </w:r>
      <w:r w:rsidR="00AA2D07" w:rsidRPr="00A13FF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отключение или изменение существующей</w:t>
      </w:r>
      <w:r w:rsidR="00AA2D07" w:rsidRPr="00A13FF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услуги</w:t>
      </w:r>
      <w:r w:rsidR="00786053">
        <w:rPr>
          <w:rFonts w:ascii="Calibri" w:hAnsi="Calibri" w:cs="Arial"/>
        </w:rPr>
        <w:t xml:space="preserve"> или </w:t>
      </w:r>
      <w:r>
        <w:rPr>
          <w:rFonts w:ascii="Calibri" w:hAnsi="Calibri" w:cs="Arial"/>
        </w:rPr>
        <w:t>части его функционала</w:t>
      </w:r>
      <w:r w:rsidR="003344A8" w:rsidRPr="00A13FF3">
        <w:rPr>
          <w:rFonts w:ascii="Calibri" w:hAnsi="Calibri" w:cs="Arial"/>
        </w:rPr>
        <w:t>;</w:t>
      </w:r>
    </w:p>
    <w:p w14:paraId="507B185C" w14:textId="77777777" w:rsidR="003344A8" w:rsidRPr="00A13FF3" w:rsidRDefault="00AA2D07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>произошли изменения в том, как предоставляются услуги;</w:t>
      </w:r>
    </w:p>
    <w:p w14:paraId="6FE3A053" w14:textId="3A694767" w:rsidR="00AA2D07" w:rsidRPr="00A13FF3" w:rsidRDefault="00AA2D07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Times"/>
        </w:rPr>
      </w:pPr>
      <w:r w:rsidRPr="00A13FF3">
        <w:rPr>
          <w:rFonts w:ascii="Calibri" w:hAnsi="Calibri" w:cs="Arial"/>
        </w:rPr>
        <w:t>скоро произо</w:t>
      </w:r>
      <w:r w:rsidR="00FF7944">
        <w:rPr>
          <w:rFonts w:ascii="Calibri" w:hAnsi="Calibri" w:cs="Arial"/>
        </w:rPr>
        <w:t>й</w:t>
      </w:r>
      <w:r w:rsidRPr="00A13FF3">
        <w:rPr>
          <w:rFonts w:ascii="Calibri" w:hAnsi="Calibri" w:cs="Arial"/>
        </w:rPr>
        <w:t xml:space="preserve">дут изменения, которые повлияют </w:t>
      </w:r>
      <w:r w:rsidR="005060F2">
        <w:rPr>
          <w:rFonts w:ascii="Calibri" w:hAnsi="Calibri" w:cs="Arial"/>
        </w:rPr>
        <w:t>порядок получения услуги</w:t>
      </w:r>
      <w:r w:rsidRPr="00A13FF3">
        <w:rPr>
          <w:rFonts w:ascii="Calibri" w:hAnsi="Calibri" w:cs="Arial"/>
        </w:rPr>
        <w:t xml:space="preserve">. </w:t>
      </w:r>
    </w:p>
    <w:p w14:paraId="3D01A463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3CBB68C1" w14:textId="77777777" w:rsidR="003344A8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eastAsia="MS Mincho" w:hAnsi="Calibri" w:cs="MS Mincho"/>
        </w:rPr>
      </w:pPr>
      <w:r w:rsidRPr="00A13FF3">
        <w:rPr>
          <w:rFonts w:ascii="Calibri" w:hAnsi="Calibri" w:cs="Arial"/>
        </w:rPr>
        <w:t>Не являются новостными поводами:</w:t>
      </w:r>
    </w:p>
    <w:p w14:paraId="1EEE62CC" w14:textId="72DEC7A4" w:rsidR="003344A8" w:rsidRPr="00A13FF3" w:rsidRDefault="00FF7944" w:rsidP="00A13FF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«через неопределенный</w:t>
      </w:r>
      <w:r w:rsidR="00AA2D07" w:rsidRPr="00A13FF3">
        <w:rPr>
          <w:rFonts w:ascii="Calibri" w:hAnsi="Calibri" w:cs="Arial"/>
        </w:rPr>
        <w:t xml:space="preserve"> срок </w:t>
      </w:r>
      <w:r w:rsidR="005060F2">
        <w:rPr>
          <w:rFonts w:ascii="Calibri" w:hAnsi="Calibri" w:cs="Arial"/>
        </w:rPr>
        <w:t>будет реализована</w:t>
      </w:r>
      <w:r w:rsidR="003344A8" w:rsidRPr="00A13FF3">
        <w:rPr>
          <w:rFonts w:ascii="Calibri" w:hAnsi="Calibri" w:cs="Arial"/>
        </w:rPr>
        <w:t xml:space="preserve"> нов</w:t>
      </w:r>
      <w:r w:rsidR="005060F2">
        <w:rPr>
          <w:rFonts w:ascii="Calibri" w:hAnsi="Calibri" w:cs="Arial"/>
        </w:rPr>
        <w:t>ая</w:t>
      </w:r>
      <w:r w:rsidR="003344A8" w:rsidRPr="00A13FF3">
        <w:rPr>
          <w:rFonts w:ascii="Calibri" w:hAnsi="Calibri" w:cs="Arial"/>
        </w:rPr>
        <w:t xml:space="preserve"> </w:t>
      </w:r>
      <w:r w:rsidR="005060F2">
        <w:rPr>
          <w:rFonts w:ascii="Calibri" w:hAnsi="Calibri" w:cs="Arial"/>
        </w:rPr>
        <w:t>услуга</w:t>
      </w:r>
      <w:r w:rsidR="003344A8" w:rsidRPr="00A13FF3">
        <w:rPr>
          <w:rFonts w:ascii="Calibri" w:hAnsi="Calibri" w:cs="Arial"/>
        </w:rPr>
        <w:t>»;</w:t>
      </w:r>
    </w:p>
    <w:p w14:paraId="2C838BB9" w14:textId="0E3B9F21" w:rsidR="003344A8" w:rsidRPr="00A13FF3" w:rsidRDefault="00AA2D07" w:rsidP="00A13FF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изменилось </w:t>
      </w:r>
      <w:r w:rsidR="00FF7944" w:rsidRPr="00A13FF3">
        <w:rPr>
          <w:rFonts w:ascii="Calibri" w:hAnsi="Calibri" w:cs="Arial"/>
        </w:rPr>
        <w:t>что-либо</w:t>
      </w:r>
      <w:r w:rsidRPr="00A13FF3">
        <w:rPr>
          <w:rFonts w:ascii="Calibri" w:hAnsi="Calibri" w:cs="Arial"/>
        </w:rPr>
        <w:t>, что не влияет на поведение л</w:t>
      </w:r>
      <w:r w:rsidR="003344A8" w:rsidRPr="00A13FF3">
        <w:rPr>
          <w:rFonts w:ascii="Calibri" w:hAnsi="Calibri" w:cs="Arial"/>
        </w:rPr>
        <w:t>юде</w:t>
      </w:r>
      <w:r w:rsidR="00FF7944">
        <w:rPr>
          <w:rFonts w:ascii="Calibri" w:hAnsi="Calibri" w:cs="Arial"/>
        </w:rPr>
        <w:t>й</w:t>
      </w:r>
      <w:r w:rsidR="003344A8" w:rsidRPr="00A13FF3">
        <w:rPr>
          <w:rFonts w:ascii="Calibri" w:hAnsi="Calibri" w:cs="Arial"/>
        </w:rPr>
        <w:t>;</w:t>
      </w:r>
    </w:p>
    <w:p w14:paraId="7CC5F35C" w14:textId="6201A5D9" w:rsidR="00AA2D07" w:rsidRPr="00A13FF3" w:rsidRDefault="00AA2D07" w:rsidP="00A13FF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eastAsia="MS Mincho" w:hAnsi="Calibri" w:cs="MS Mincho"/>
        </w:rPr>
      </w:pPr>
      <w:r w:rsidRPr="00A13FF3">
        <w:rPr>
          <w:rFonts w:ascii="Calibri" w:hAnsi="Calibri" w:cs="Arial"/>
        </w:rPr>
        <w:t xml:space="preserve">скоро изменится </w:t>
      </w:r>
      <w:r w:rsidR="00FF7944" w:rsidRPr="00A13FF3">
        <w:rPr>
          <w:rFonts w:ascii="Calibri" w:hAnsi="Calibri" w:cs="Arial"/>
        </w:rPr>
        <w:t>что-либо</w:t>
      </w:r>
      <w:r w:rsidRPr="00A13FF3">
        <w:rPr>
          <w:rFonts w:ascii="Calibri" w:hAnsi="Calibri" w:cs="Arial"/>
        </w:rPr>
        <w:t>, что не влияет на поведение люде</w:t>
      </w:r>
      <w:r w:rsidR="00FF7944">
        <w:rPr>
          <w:rFonts w:ascii="Calibri" w:hAnsi="Calibri" w:cs="Arial"/>
        </w:rPr>
        <w:t>й</w:t>
      </w:r>
      <w:r w:rsidRPr="00A13FF3">
        <w:rPr>
          <w:rFonts w:ascii="Calibri" w:hAnsi="Calibri" w:cs="Arial"/>
        </w:rPr>
        <w:t xml:space="preserve">. </w:t>
      </w:r>
    </w:p>
    <w:p w14:paraId="62ADB4E5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559FC66C" w14:textId="2DF4365A" w:rsidR="00AA2D07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b/>
        </w:rPr>
      </w:pPr>
      <w:r w:rsidRPr="00A13FF3">
        <w:rPr>
          <w:rFonts w:ascii="Calibri" w:hAnsi="Calibri" w:cs="Arial"/>
          <w:b/>
          <w:sz w:val="28"/>
        </w:rPr>
        <w:t xml:space="preserve">Общее правило </w:t>
      </w:r>
      <w:r w:rsidRPr="00A13FF3">
        <w:rPr>
          <w:rFonts w:ascii="Calibri" w:hAnsi="Calibri" w:cs="Arial"/>
          <w:b/>
        </w:rPr>
        <w:t xml:space="preserve">– </w:t>
      </w:r>
      <w:r w:rsidR="00AA2D07" w:rsidRPr="00A13FF3">
        <w:rPr>
          <w:rFonts w:ascii="Calibri" w:hAnsi="Calibri" w:cs="Arial"/>
          <w:b/>
        </w:rPr>
        <w:t xml:space="preserve">новость имеет право на публикацию только тогда, когда она влияет </w:t>
      </w:r>
      <w:r w:rsidRPr="00A13FF3">
        <w:rPr>
          <w:rFonts w:ascii="Calibri" w:hAnsi="Calibri" w:cs="Arial"/>
          <w:b/>
        </w:rPr>
        <w:t>на поведение люде</w:t>
      </w:r>
      <w:r w:rsidR="00FF7944">
        <w:rPr>
          <w:rFonts w:ascii="Calibri" w:hAnsi="Calibri" w:cs="Arial"/>
          <w:b/>
        </w:rPr>
        <w:t>й</w:t>
      </w:r>
      <w:r w:rsidRPr="00A13FF3">
        <w:rPr>
          <w:rFonts w:ascii="Calibri" w:hAnsi="Calibri" w:cs="Arial"/>
          <w:b/>
        </w:rPr>
        <w:t xml:space="preserve">. </w:t>
      </w:r>
      <w:r w:rsidR="005060F2">
        <w:rPr>
          <w:rFonts w:ascii="Calibri" w:hAnsi="Calibri" w:cs="Arial"/>
          <w:b/>
        </w:rPr>
        <w:t>Если не влияет, то в публикации новости нет необходимости.</w:t>
      </w:r>
      <w:r w:rsidR="00AA2D07" w:rsidRPr="00A13FF3">
        <w:rPr>
          <w:rFonts w:ascii="Calibri" w:hAnsi="Calibri" w:cs="Arial"/>
          <w:b/>
        </w:rPr>
        <w:t xml:space="preserve"> </w:t>
      </w:r>
    </w:p>
    <w:p w14:paraId="19E78A34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</w:rPr>
      </w:pPr>
    </w:p>
    <w:p w14:paraId="6D8BF918" w14:textId="77777777" w:rsidR="00AA2D07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sz w:val="28"/>
        </w:rPr>
      </w:pPr>
      <w:r w:rsidRPr="00A13FF3">
        <w:rPr>
          <w:rFonts w:ascii="Calibri" w:hAnsi="Calibri" w:cs="Arial"/>
          <w:b/>
          <w:bCs/>
          <w:sz w:val="28"/>
        </w:rPr>
        <w:t xml:space="preserve">Миссия новости </w:t>
      </w:r>
    </w:p>
    <w:p w14:paraId="2DE00215" w14:textId="6F1DD584" w:rsidR="00AA2D07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>Миссия новости –</w:t>
      </w:r>
      <w:r w:rsidR="00AA2D07" w:rsidRPr="00A13FF3">
        <w:rPr>
          <w:rFonts w:ascii="Calibri" w:hAnsi="Calibri" w:cs="Arial"/>
        </w:rPr>
        <w:t xml:space="preserve"> помочь читателю решить свою насущную проблему более просто, быстро, эффективно, без лишних затрат времени и сил; не пропустить</w:t>
      </w:r>
      <w:r w:rsidRPr="00A13FF3">
        <w:rPr>
          <w:rFonts w:ascii="Calibri" w:hAnsi="Calibri" w:cs="Arial"/>
        </w:rPr>
        <w:t xml:space="preserve"> крайний</w:t>
      </w:r>
      <w:r w:rsidR="00AA2D07" w:rsidRPr="00A13FF3">
        <w:rPr>
          <w:rFonts w:ascii="Calibri" w:hAnsi="Calibri" w:cs="Arial"/>
        </w:rPr>
        <w:t xml:space="preserve"> срок, не потерять льготу, не лишиться права на услугу; не оказаться в глупо</w:t>
      </w:r>
      <w:r w:rsidRPr="00A13FF3">
        <w:rPr>
          <w:rFonts w:ascii="Calibri" w:hAnsi="Calibri" w:cs="Arial"/>
        </w:rPr>
        <w:t>й</w:t>
      </w:r>
      <w:r w:rsidR="00AA2D07" w:rsidRPr="00A13FF3">
        <w:rPr>
          <w:rFonts w:ascii="Calibri" w:hAnsi="Calibri" w:cs="Arial"/>
        </w:rPr>
        <w:t xml:space="preserve"> ситуации. </w:t>
      </w:r>
    </w:p>
    <w:p w14:paraId="397F6AC8" w14:textId="77777777" w:rsidR="00A13FF3" w:rsidRPr="00A13FF3" w:rsidRDefault="00A13FF3" w:rsidP="00AA2D07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1B8BE7C5" w14:textId="77777777" w:rsidR="005060F2" w:rsidRDefault="005060F2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32"/>
        </w:rPr>
      </w:pPr>
    </w:p>
    <w:p w14:paraId="2CEE43CC" w14:textId="0856B434" w:rsidR="00AA2D07" w:rsidRPr="00A13FF3" w:rsidRDefault="00AA2D07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Times"/>
          <w:sz w:val="32"/>
        </w:rPr>
      </w:pPr>
      <w:r w:rsidRPr="00A13FF3">
        <w:rPr>
          <w:rFonts w:ascii="Calibri" w:hAnsi="Calibri" w:cs="Arial"/>
          <w:b/>
          <w:bCs/>
          <w:sz w:val="32"/>
        </w:rPr>
        <w:t>Хорошая новость решает проблемы читателя</w:t>
      </w:r>
    </w:p>
    <w:p w14:paraId="71CC7C2A" w14:textId="77777777" w:rsidR="00A13FF3" w:rsidRDefault="00A13FF3">
      <w:pPr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5DAE3728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center"/>
        <w:rPr>
          <w:rFonts w:ascii="Calibri" w:hAnsi="Calibri" w:cs="Times"/>
        </w:rPr>
      </w:pPr>
    </w:p>
    <w:p w14:paraId="499BD290" w14:textId="15362764" w:rsidR="00AA2D07" w:rsidRPr="00A13FF3" w:rsidRDefault="00AA2D07" w:rsidP="00AA2D07">
      <w:pPr>
        <w:widowControl w:val="0"/>
        <w:autoSpaceDE w:val="0"/>
        <w:autoSpaceDN w:val="0"/>
        <w:adjustRightInd w:val="0"/>
        <w:rPr>
          <w:rFonts w:ascii="Calibri" w:hAnsi="Calibri" w:cs="Times"/>
          <w:sz w:val="28"/>
        </w:rPr>
      </w:pPr>
      <w:r w:rsidRPr="00A13FF3">
        <w:rPr>
          <w:rFonts w:ascii="Calibri" w:hAnsi="Calibri" w:cs="Arial"/>
          <w:b/>
          <w:bCs/>
          <w:sz w:val="28"/>
        </w:rPr>
        <w:t>Структура новости</w:t>
      </w:r>
    </w:p>
    <w:p w14:paraId="79E9A9B0" w14:textId="77777777" w:rsidR="00AA2D07" w:rsidRPr="00A13FF3" w:rsidRDefault="00AA2D07" w:rsidP="00AA2D07">
      <w:pPr>
        <w:widowControl w:val="0"/>
        <w:autoSpaceDE w:val="0"/>
        <w:autoSpaceDN w:val="0"/>
        <w:adjustRightInd w:val="0"/>
        <w:rPr>
          <w:rFonts w:ascii="Calibri" w:hAnsi="Calibri" w:cs="Times"/>
        </w:rPr>
      </w:pPr>
      <w:r w:rsidRPr="00A13FF3">
        <w:rPr>
          <w:rFonts w:ascii="Calibri" w:hAnsi="Calibri" w:cs="Arial"/>
        </w:rPr>
        <w:t xml:space="preserve">Новость последовательно отвечает на вопросы читателя: </w:t>
      </w:r>
    </w:p>
    <w:p w14:paraId="141FBACD" w14:textId="7777777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Что произошло? </w:t>
      </w:r>
      <w:r w:rsidRPr="00A13FF3">
        <w:rPr>
          <w:rFonts w:ascii="MS Mincho" w:eastAsia="MS Mincho" w:hAnsi="MS Mincho" w:cs="MS Mincho"/>
        </w:rPr>
        <w:t> </w:t>
      </w:r>
    </w:p>
    <w:p w14:paraId="204E19AD" w14:textId="7777777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Что вы имеете в виду? (Нельзя ли поконкретнее?) </w:t>
      </w:r>
      <w:r w:rsidRPr="00A13FF3">
        <w:rPr>
          <w:rFonts w:ascii="MS Mincho" w:eastAsia="MS Mincho" w:hAnsi="MS Mincho" w:cs="MS Mincho"/>
        </w:rPr>
        <w:t> </w:t>
      </w:r>
    </w:p>
    <w:p w14:paraId="6F3BB519" w14:textId="7777777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Что мне с этим делать? (Памятка) </w:t>
      </w:r>
      <w:r w:rsidRPr="00A13FF3">
        <w:rPr>
          <w:rFonts w:ascii="MS Mincho" w:eastAsia="MS Mincho" w:hAnsi="MS Mincho" w:cs="MS Mincho"/>
        </w:rPr>
        <w:t> </w:t>
      </w:r>
    </w:p>
    <w:p w14:paraId="609F6336" w14:textId="7FBFD38B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>А как раньше было? (Сравнить</w:t>
      </w:r>
      <w:r w:rsidR="00B53352">
        <w:rPr>
          <w:rFonts w:ascii="Calibri" w:hAnsi="Calibri" w:cs="Arial"/>
        </w:rPr>
        <w:t xml:space="preserve"> с прошлой реализацией</w:t>
      </w:r>
      <w:r w:rsidRPr="00A13FF3">
        <w:rPr>
          <w:rFonts w:ascii="Calibri" w:hAnsi="Calibri" w:cs="Arial"/>
        </w:rPr>
        <w:t xml:space="preserve">) </w:t>
      </w:r>
      <w:r w:rsidRPr="00A13FF3">
        <w:rPr>
          <w:rFonts w:ascii="MS Mincho" w:eastAsia="MS Mincho" w:hAnsi="MS Mincho" w:cs="MS Mincho"/>
        </w:rPr>
        <w:t> </w:t>
      </w:r>
    </w:p>
    <w:p w14:paraId="5DADF471" w14:textId="1680B772" w:rsidR="00AA2D07" w:rsidRPr="00A13FF3" w:rsidRDefault="00B53352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>
        <w:rPr>
          <w:rFonts w:ascii="Calibri" w:hAnsi="Calibri" w:cs="Arial"/>
        </w:rPr>
        <w:t>Какие ограничения?</w:t>
      </w:r>
      <w:r w:rsidR="00AA2D07" w:rsidRPr="00A13FF3">
        <w:rPr>
          <w:rFonts w:ascii="Calibri" w:hAnsi="Calibri" w:cs="Arial"/>
        </w:rPr>
        <w:t xml:space="preserve"> </w:t>
      </w:r>
      <w:r w:rsidR="00AA2D07" w:rsidRPr="00A13FF3">
        <w:rPr>
          <w:rFonts w:ascii="MS Mincho" w:eastAsia="MS Mincho" w:hAnsi="MS Mincho" w:cs="MS Mincho"/>
        </w:rPr>
        <w:t> </w:t>
      </w:r>
    </w:p>
    <w:p w14:paraId="75878D7B" w14:textId="2002E3A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>Почему вообще так? (Объяснение фоново</w:t>
      </w:r>
      <w:r w:rsidR="00B53352">
        <w:rPr>
          <w:rFonts w:ascii="Calibri" w:hAnsi="Calibri" w:cs="Arial"/>
        </w:rPr>
        <w:t>й</w:t>
      </w:r>
      <w:r w:rsidRPr="00A13FF3">
        <w:rPr>
          <w:rFonts w:ascii="Calibri" w:hAnsi="Calibri" w:cs="Arial"/>
        </w:rPr>
        <w:t xml:space="preserve"> информации) </w:t>
      </w:r>
      <w:r w:rsidRPr="00A13FF3">
        <w:rPr>
          <w:rFonts w:ascii="MS Mincho" w:eastAsia="MS Mincho" w:hAnsi="MS Mincho" w:cs="MS Mincho"/>
        </w:rPr>
        <w:t> </w:t>
      </w:r>
    </w:p>
    <w:p w14:paraId="72E36052" w14:textId="77777777" w:rsidR="003344A8" w:rsidRPr="00A13FF3" w:rsidRDefault="003344A8" w:rsidP="003344A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</w:p>
    <w:tbl>
      <w:tblPr>
        <w:tblStyle w:val="a3"/>
        <w:tblW w:w="10519" w:type="dxa"/>
        <w:tblLook w:val="04A0" w:firstRow="1" w:lastRow="0" w:firstColumn="1" w:lastColumn="0" w:noHBand="0" w:noVBand="1"/>
      </w:tblPr>
      <w:tblGrid>
        <w:gridCol w:w="1980"/>
        <w:gridCol w:w="8539"/>
      </w:tblGrid>
      <w:tr w:rsidR="00A13FF3" w:rsidRPr="00A13FF3" w14:paraId="25687D6B" w14:textId="77777777" w:rsidTr="00A13FF3">
        <w:tc>
          <w:tcPr>
            <w:tcW w:w="1980" w:type="dxa"/>
          </w:tcPr>
          <w:p w14:paraId="0492797E" w14:textId="69D800BB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1. Что?</w:t>
            </w:r>
          </w:p>
        </w:tc>
        <w:tc>
          <w:tcPr>
            <w:tcW w:w="8539" w:type="dxa"/>
          </w:tcPr>
          <w:p w14:paraId="024B7F8A" w14:textId="658F3F5F" w:rsidR="003344A8" w:rsidRPr="00A13FF3" w:rsidRDefault="006E1762" w:rsidP="00B5335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6E1762">
              <w:rPr>
                <w:rFonts w:ascii="Calibri" w:hAnsi="Calibri" w:cs="Arial"/>
                <w:b/>
                <w:bCs/>
              </w:rPr>
              <w:t>На Портале госуслуг Республики Татарстан uslugi.tatarstan.ru модернизирована услуга подачи заявления на регистрацию брака.</w:t>
            </w:r>
          </w:p>
        </w:tc>
      </w:tr>
      <w:tr w:rsidR="00A13FF3" w:rsidRPr="00A13FF3" w14:paraId="1C3A177B" w14:textId="77777777" w:rsidTr="00A13FF3">
        <w:tc>
          <w:tcPr>
            <w:tcW w:w="1980" w:type="dxa"/>
          </w:tcPr>
          <w:p w14:paraId="34A032C3" w14:textId="1D798674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2. Конкретно?</w:t>
            </w:r>
          </w:p>
        </w:tc>
        <w:tc>
          <w:tcPr>
            <w:tcW w:w="8539" w:type="dxa"/>
          </w:tcPr>
          <w:p w14:paraId="00C838DD" w14:textId="3B2BE52E" w:rsidR="003344A8" w:rsidRPr="00A13FF3" w:rsidRDefault="00A26D0D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Теперь заявители могут подать электронное заявление на регистрацию брака и явится в органы ЗАГС только в день регистрации.</w:t>
            </w:r>
          </w:p>
        </w:tc>
      </w:tr>
      <w:tr w:rsidR="00A13FF3" w:rsidRPr="00A13FF3" w14:paraId="40A62F32" w14:textId="77777777" w:rsidTr="00A13FF3">
        <w:tc>
          <w:tcPr>
            <w:tcW w:w="1980" w:type="dxa"/>
          </w:tcPr>
          <w:p w14:paraId="7BA38F11" w14:textId="183C7A72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3. Что теперь?</w:t>
            </w:r>
          </w:p>
        </w:tc>
        <w:tc>
          <w:tcPr>
            <w:tcW w:w="8539" w:type="dxa"/>
          </w:tcPr>
          <w:p w14:paraId="4CB46C29" w14:textId="279FD329" w:rsidR="003344A8" w:rsidRPr="00A13FF3" w:rsidRDefault="00A26D0D" w:rsidP="00A21E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26D0D">
              <w:rPr>
                <w:rFonts w:ascii="Calibri" w:hAnsi="Calibri" w:cs="Arial"/>
              </w:rPr>
              <w:t>Отныне услуга стала полностью электронной: новая версия позволяет выбрать время регистрации заключения брака, оплатить государственную пошлину, подать заявление полностью в электронном виде и исключает необходимость посещать отдел ЗАГС для подтверждения личности и подписания бумажного экземпляра заявления</w:t>
            </w:r>
          </w:p>
        </w:tc>
      </w:tr>
      <w:tr w:rsidR="00A13FF3" w:rsidRPr="00A13FF3" w14:paraId="345B020C" w14:textId="77777777" w:rsidTr="00A13FF3">
        <w:tc>
          <w:tcPr>
            <w:tcW w:w="1980" w:type="dxa"/>
          </w:tcPr>
          <w:p w14:paraId="426D63E3" w14:textId="70962C98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4. А как раньше?</w:t>
            </w:r>
          </w:p>
        </w:tc>
        <w:tc>
          <w:tcPr>
            <w:tcW w:w="8539" w:type="dxa"/>
          </w:tcPr>
          <w:p w14:paraId="799DC351" w14:textId="10EA7113" w:rsidR="003344A8" w:rsidRPr="00A13FF3" w:rsidRDefault="00A26D0D" w:rsidP="00A21E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26D0D">
              <w:rPr>
                <w:rFonts w:ascii="Calibri" w:hAnsi="Calibri" w:cs="Arial"/>
              </w:rPr>
              <w:t>Ранее пользователи Портала могли подать лишь предварительную заявку на регистрацию брака. После подачи заявки им было необходимо дополнительно явиться в ЗАГС для подтверждения своих намерений и подписания бумажного экземпляра заявления.</w:t>
            </w:r>
          </w:p>
        </w:tc>
      </w:tr>
      <w:tr w:rsidR="00A13FF3" w:rsidRPr="00A13FF3" w14:paraId="3184C09A" w14:textId="77777777" w:rsidTr="00A13FF3">
        <w:tc>
          <w:tcPr>
            <w:tcW w:w="1980" w:type="dxa"/>
          </w:tcPr>
          <w:p w14:paraId="226A5782" w14:textId="04819CA6" w:rsidR="003344A8" w:rsidRPr="00A13FF3" w:rsidRDefault="00A13FF3" w:rsidP="003344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A13FF3">
              <w:rPr>
                <w:rFonts w:ascii="Calibri" w:hAnsi="Calibri" w:cs="Arial"/>
                <w:b/>
                <w:bCs/>
              </w:rPr>
              <w:t xml:space="preserve">5. </w:t>
            </w:r>
            <w:r w:rsidR="003344A8" w:rsidRPr="00A13FF3">
              <w:rPr>
                <w:rFonts w:ascii="Calibri" w:hAnsi="Calibri" w:cs="Arial"/>
                <w:b/>
                <w:bCs/>
              </w:rPr>
              <w:t>Ограничения?</w:t>
            </w:r>
          </w:p>
        </w:tc>
        <w:tc>
          <w:tcPr>
            <w:tcW w:w="8539" w:type="dxa"/>
          </w:tcPr>
          <w:p w14:paraId="11A6AB91" w14:textId="131BF6A8" w:rsidR="00A26D0D" w:rsidRPr="00A26D0D" w:rsidRDefault="00A26D0D" w:rsidP="00A26D0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Д</w:t>
            </w:r>
            <w:r w:rsidRPr="00A26D0D">
              <w:rPr>
                <w:rFonts w:ascii="Calibri" w:hAnsi="Calibri" w:cs="Arial"/>
              </w:rPr>
              <w:t xml:space="preserve">ля </w:t>
            </w:r>
            <w:r>
              <w:rPr>
                <w:rFonts w:ascii="Calibri" w:hAnsi="Calibri" w:cs="Arial"/>
              </w:rPr>
              <w:t xml:space="preserve">подачи электронного заявления оба заявители должны </w:t>
            </w:r>
            <w:r w:rsidRPr="00A26D0D">
              <w:rPr>
                <w:rFonts w:ascii="Calibri" w:hAnsi="Calibri" w:cs="Arial"/>
              </w:rPr>
              <w:t>иметь простую электронную подпись.</w:t>
            </w:r>
          </w:p>
          <w:p w14:paraId="64ABE533" w14:textId="421092FF" w:rsidR="003344A8" w:rsidRPr="00A13FF3" w:rsidRDefault="00A26D0D" w:rsidP="00A26D0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A26D0D">
              <w:rPr>
                <w:rFonts w:ascii="Calibri" w:hAnsi="Calibri" w:cs="Arial"/>
              </w:rPr>
              <w:t>Получить простую электронную подпись можно не выходя из дома. Для этого необходимо зарегистрироваться на Едином портале госуслуг Российской Федерации gosuslugi.ru, заполнить требуемые данные (фамилию, имя, отчество, паспортные данные и СНИЛС) и дождаться прохождения автоматической проверки введенных данных по базам данных ФМС и ПФР. Как правило, вся процедура регистрации занимает не более 20 минут. Логин и пароль от Портала госуслуг РФ будут являться простой электронной подписью.</w:t>
            </w:r>
          </w:p>
        </w:tc>
      </w:tr>
      <w:tr w:rsidR="00A13FF3" w:rsidRPr="00A13FF3" w14:paraId="5FD02712" w14:textId="77777777" w:rsidTr="00A13FF3">
        <w:tc>
          <w:tcPr>
            <w:tcW w:w="1980" w:type="dxa"/>
          </w:tcPr>
          <w:p w14:paraId="4CDD9D13" w14:textId="75FB4069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6. Почему?</w:t>
            </w:r>
          </w:p>
        </w:tc>
        <w:tc>
          <w:tcPr>
            <w:tcW w:w="8539" w:type="dxa"/>
          </w:tcPr>
          <w:p w14:paraId="20A1C7B5" w14:textId="4A168B26" w:rsidR="00A26D0D" w:rsidRPr="00A13FF3" w:rsidRDefault="00A26D0D" w:rsidP="00A26D0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 xml:space="preserve">Зачем </w:t>
            </w:r>
            <w:r>
              <w:rPr>
                <w:rFonts w:ascii="Calibri" w:hAnsi="Calibri" w:cs="Arial"/>
                <w:b/>
                <w:bCs/>
              </w:rPr>
              <w:t>подавать заявление на регистрацию брака</w:t>
            </w:r>
            <w:r w:rsidR="00EC6920">
              <w:rPr>
                <w:rFonts w:ascii="Calibri" w:hAnsi="Calibri" w:cs="Arial"/>
                <w:b/>
                <w:bCs/>
              </w:rPr>
              <w:t xml:space="preserve"> электро</w:t>
            </w:r>
            <w:r>
              <w:rPr>
                <w:rFonts w:ascii="Calibri" w:hAnsi="Calibri" w:cs="Arial"/>
                <w:b/>
                <w:bCs/>
              </w:rPr>
              <w:t>но</w:t>
            </w:r>
            <w:r w:rsidRPr="00A13FF3">
              <w:rPr>
                <w:rFonts w:ascii="Calibri" w:hAnsi="Calibri" w:cs="Arial"/>
                <w:b/>
                <w:bCs/>
              </w:rPr>
              <w:t xml:space="preserve"> </w:t>
            </w:r>
          </w:p>
          <w:p w14:paraId="6CDFC687" w14:textId="0B439BFD" w:rsidR="003344A8" w:rsidRPr="00EC6920" w:rsidRDefault="00EC6920" w:rsidP="00EC69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Электронная услуга на Портале существенно экономит время заявителей при выборе места и даты регистрации брака. С ее помощью будущие молодожены могут не посещая ЗАГС забронировать дату регистрации брака, оплатить государственную пошлину и единожды явится в ЗАГС только в день торжественной церемонии. </w:t>
            </w:r>
          </w:p>
        </w:tc>
      </w:tr>
    </w:tbl>
    <w:p w14:paraId="409B72F6" w14:textId="293C7136" w:rsidR="00544D88" w:rsidRPr="00A13FF3" w:rsidRDefault="00AA2D07" w:rsidP="00A13FF3">
      <w:pPr>
        <w:widowControl w:val="0"/>
        <w:autoSpaceDE w:val="0"/>
        <w:autoSpaceDN w:val="0"/>
        <w:adjustRightInd w:val="0"/>
        <w:rPr>
          <w:rFonts w:ascii="Calibri" w:hAnsi="Calibri" w:cs="Times"/>
        </w:rPr>
      </w:pPr>
      <w:r w:rsidRPr="00A13FF3">
        <w:rPr>
          <w:rFonts w:ascii="Calibri" w:hAnsi="Calibri" w:cs="Times"/>
        </w:rPr>
        <w:t xml:space="preserve"> </w:t>
      </w:r>
    </w:p>
    <w:sectPr w:rsidR="00544D88" w:rsidRPr="00A13FF3" w:rsidSect="00A13FF3">
      <w:pgSz w:w="12240" w:h="1584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CF57D7"/>
    <w:multiLevelType w:val="hybridMultilevel"/>
    <w:tmpl w:val="42564210"/>
    <w:lvl w:ilvl="0" w:tplc="1DC0A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7246F"/>
    <w:multiLevelType w:val="hybridMultilevel"/>
    <w:tmpl w:val="C2BC3D1A"/>
    <w:lvl w:ilvl="0" w:tplc="1DC0A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07"/>
    <w:rsid w:val="00100195"/>
    <w:rsid w:val="00197B3D"/>
    <w:rsid w:val="003344A8"/>
    <w:rsid w:val="003E7C46"/>
    <w:rsid w:val="005060F2"/>
    <w:rsid w:val="00520D39"/>
    <w:rsid w:val="006E1762"/>
    <w:rsid w:val="00741716"/>
    <w:rsid w:val="00763FFD"/>
    <w:rsid w:val="00786053"/>
    <w:rsid w:val="008A505D"/>
    <w:rsid w:val="00A13FF3"/>
    <w:rsid w:val="00A21EE3"/>
    <w:rsid w:val="00A26D0D"/>
    <w:rsid w:val="00AA2D07"/>
    <w:rsid w:val="00B53352"/>
    <w:rsid w:val="00E23D5C"/>
    <w:rsid w:val="00EC6920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A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Климин</dc:creator>
  <cp:lastModifiedBy>Школа</cp:lastModifiedBy>
  <cp:revision>2</cp:revision>
  <dcterms:created xsi:type="dcterms:W3CDTF">2016-05-16T09:57:00Z</dcterms:created>
  <dcterms:modified xsi:type="dcterms:W3CDTF">2016-05-16T09:57:00Z</dcterms:modified>
</cp:coreProperties>
</file>